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Heartland Elementary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School Community Council Meeting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October 14, 2020</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Attendees:  </w:t>
      </w:r>
      <w:r>
        <w:rPr>
          <w:rFonts w:ascii="Calibri" w:hAnsi="Calibri" w:cs="Calibri" w:eastAsia="Calibri"/>
          <w:color w:val="auto"/>
          <w:spacing w:val="0"/>
          <w:position w:val="0"/>
          <w:sz w:val="22"/>
          <w:shd w:fill="auto" w:val="clear"/>
        </w:rPr>
        <w:t xml:space="preserve">Buddy Alger (principal,) Andrea Robinson (chair,) Kate Walker (co-chair,) Rebecca Simons, Janiece Atwood (secretary-prepares minutes,) Michelle Whitchurch, Steph Berg, Whitney Fenech, Glenna Roundy (faculty,) Jessica Vidal (vice principal,) Marlane Forsyth (faculty)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Start Time: </w:t>
      </w:r>
      <w:r>
        <w:rPr>
          <w:rFonts w:ascii="Calibri" w:hAnsi="Calibri" w:cs="Calibri" w:eastAsia="Calibri"/>
          <w:color w:val="auto"/>
          <w:spacing w:val="0"/>
          <w:position w:val="0"/>
          <w:sz w:val="22"/>
          <w:shd w:fill="auto" w:val="clear"/>
        </w:rPr>
        <w:t xml:space="preserve">5:01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Welcome and Introductions: </w:t>
      </w:r>
      <w:r>
        <w:rPr>
          <w:rFonts w:ascii="Calibri" w:hAnsi="Calibri" w:cs="Calibri" w:eastAsia="Calibri"/>
          <w:color w:val="auto"/>
          <w:spacing w:val="0"/>
          <w:position w:val="0"/>
          <w:sz w:val="22"/>
          <w:shd w:fill="auto" w:val="clear"/>
        </w:rPr>
        <w:t xml:space="preserve"> Andrea and Buddy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https://www.youtube.com/watch?v=59JieblXXxA&amp;feature=youtube</w:t>
        </w:r>
      </w:hyperlink>
      <w:r>
        <w:rPr>
          <w:rFonts w:ascii="Calibri" w:hAnsi="Calibri" w:cs="Calibri" w:eastAsia="Calibri"/>
          <w:color w:val="auto"/>
          <w:spacing w:val="0"/>
          <w:position w:val="0"/>
          <w:sz w:val="22"/>
          <w:shd w:fill="auto" w:val="clear"/>
        </w:rPr>
        <w:t xml:space="preserve"> (watch at home)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SCC responsibilites: represent the school cummunity, review and understand assessment data, identify academic needs, Student Success Act Plan, create school LAND Trust plan (goals, needs, TSSA,) school safety plan, digital citizenship review, Positive Behaviors Plan.  </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$77,800.00 carry-over Land Trust funds.  Wanting to fund a life-skills-hire, rather than a computer aid (kids already have enough digital literacy and computer screen-use these </w:t>
        <w:tab/>
        <w:t xml:space="preserve">days; too redundant.)  Bought 180 touch-screen computers for KG and 1st grade (1:1) to help them start to learn to type at a young age.  Net Smarts-online safety course.  </w:t>
        <w:tab/>
        <w:t xml:space="preserve">Only offerred by Zoom and it's expensive, so we're buying into a different program, series of 8 videos-we can decide how to space it out to teach digital literacy.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Elections: </w:t>
      </w:r>
      <w:r>
        <w:rPr>
          <w:rFonts w:ascii="Calibri" w:hAnsi="Calibri" w:cs="Calibri" w:eastAsia="Calibri"/>
          <w:color w:val="auto"/>
          <w:spacing w:val="0"/>
          <w:position w:val="0"/>
          <w:sz w:val="22"/>
          <w:shd w:fill="auto" w:val="clear"/>
        </w:rPr>
        <w:t xml:space="preserve"> Currently- Andrea-chair, Kate-co-chair, Janiece-secretary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Michelle makes motion to stay same, vote: Michelle 1st, all agree, none oppose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COVID Update: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a. Data Dashboard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https://movingforward.jordandistrict.org/</w:t>
        </w:r>
      </w:hyperlink>
      <w:r>
        <w:rPr>
          <w:rFonts w:ascii="Calibri" w:hAnsi="Calibri" w:cs="Calibri" w:eastAsia="Calibri"/>
          <w:color w:val="auto"/>
          <w:spacing w:val="0"/>
          <w:position w:val="0"/>
          <w:sz w:val="22"/>
          <w:shd w:fill="auto" w:val="clear"/>
        </w:rPr>
        <w:t xml:space="preserve"> very helpful info.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Currently Heartland has 0 positive cases, 0 quarantined.  Teachers and office </w:t>
        <w:tab/>
        <w:tab/>
        <w:tab/>
        <w:t xml:space="preserve">have been amazing at seeing symptoms and quarantining students and </w:t>
        <w:tab/>
        <w:tab/>
        <w:tab/>
        <w:tab/>
        <w:t xml:space="preserve">communicating with families: 1st symptom-call home, 2nd symptom-student </w:t>
        <w:tab/>
        <w:tab/>
        <w:tab/>
        <w:t xml:space="preserve">quarantined 7-14 days, so we're trying to teach families they can just keep the </w:t>
        <w:tab/>
        <w:tab/>
        <w:tab/>
        <w:t xml:space="preserve">child home if they have any symptoms (usually things are better within hours or </w:t>
        <w:tab/>
        <w:tab/>
        <w:t xml:space="preserve">1 day,) but if </w:t>
      </w:r>
      <w:r>
        <w:rPr>
          <w:rFonts w:ascii="Calibri" w:hAnsi="Calibri" w:cs="Calibri" w:eastAsia="Calibri"/>
          <w:i/>
          <w:color w:val="auto"/>
          <w:spacing w:val="0"/>
          <w:position w:val="0"/>
          <w:sz w:val="22"/>
          <w:shd w:fill="auto" w:val="clear"/>
        </w:rPr>
        <w:t xml:space="preserve">we</w:t>
      </w:r>
      <w:r>
        <w:rPr>
          <w:rFonts w:ascii="Calibri" w:hAnsi="Calibri" w:cs="Calibri" w:eastAsia="Calibri"/>
          <w:color w:val="auto"/>
          <w:spacing w:val="0"/>
          <w:position w:val="0"/>
          <w:sz w:val="22"/>
          <w:shd w:fill="auto" w:val="clear"/>
        </w:rPr>
        <w:t xml:space="preserve"> send them home, they now stay out 7 days (when mask was </w:t>
        <w:tab/>
        <w:tab/>
        <w:tab/>
        <w:t xml:space="preserve">worn,) 10 days (no mask,) or 14 days (if exposed to a positive outside of school.)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b. Term 2 changes (36 requests to return to school and 9 to go online)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ab/>
      </w:r>
      <w:r>
        <w:rPr>
          <w:rFonts w:ascii="Calibri" w:hAnsi="Calibri" w:cs="Calibri" w:eastAsia="Calibri"/>
          <w:color w:val="auto"/>
          <w:spacing w:val="0"/>
          <w:position w:val="0"/>
          <w:sz w:val="22"/>
          <w:shd w:fill="auto" w:val="clear"/>
        </w:rPr>
        <w:t xml:space="preserve">Very few schools are able to accept all requests and honor it.  We started with </w:t>
        <w:tab/>
        <w:tab/>
        <w:tab/>
        <w:t xml:space="preserve">low numbers, so we were able to add kids without overcrowding classrooms.  </w:t>
        <w:tab/>
        <w:tab/>
        <w:tab/>
        <w:t xml:space="preserve">Class attendance and max: approx. 22 in lower grades and 26 in upper grades.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Marlane and Glenna both love teaching in-person and don't want to go to </w:t>
        <w:tab/>
        <w:tab/>
        <w:tab/>
        <w:t xml:space="preserve">online option.  They love the contact with kids and feel very safe here.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Steph feels this school has been excellent in all of their measures to keep things </w:t>
        <w:tab/>
        <w:tab/>
        <w:t xml:space="preserve">clean and safe (for her as an employee, as well as her 5th grade son who </w:t>
        <w:tab/>
        <w:tab/>
        <w:tab/>
        <w:t xml:space="preserve">attends.)  Her 8th grader has been quarantined twice and highschool for her </w:t>
        <w:tab/>
        <w:tab/>
        <w:tab/>
        <w:t xml:space="preserve">oldest has been shut down for 2 weeks.  We do need to keep an eye on the </w:t>
        <w:tab/>
        <w:tab/>
        <w:tab/>
        <w:t xml:space="preserve">stigma we're creating for kids about Covid.  It devastated her daughter when </w:t>
        <w:tab/>
        <w:tab/>
        <w:tab/>
        <w:t xml:space="preserve">she was put on quarantine for being exposed.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c. Assistants and Subs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ab/>
      </w:r>
      <w:r>
        <w:rPr>
          <w:rFonts w:ascii="Calibri" w:hAnsi="Calibri" w:cs="Calibri" w:eastAsia="Calibri"/>
          <w:color w:val="auto"/>
          <w:spacing w:val="0"/>
          <w:position w:val="0"/>
          <w:sz w:val="22"/>
          <w:shd w:fill="auto" w:val="clear"/>
        </w:rPr>
        <w:t xml:space="preserve">Much needed in the months to come.  There are very few requirements and </w:t>
        <w:tab/>
        <w:tab/>
        <w:tab/>
        <w:t xml:space="preserve">we'll make a list of "just Heartland-use" so nobody else will use you if you're </w:t>
        <w:tab/>
        <w:tab/>
        <w:tab/>
        <w:t xml:space="preserve">willing to sub.   Please consider this and spread the word.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Title I Benefits: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Additional federal funding for night activites, highly qualified staff, instructional methods, equipment, supplies, etc.  It has 3 main goals: improve report card, focus on </w:t>
        <w:tab/>
        <w:t xml:space="preserve">ESL, ensure safe and secure environment.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w:t>
      </w:r>
      <w:r>
        <w:rPr>
          <w:rFonts w:ascii="Calibri" w:hAnsi="Calibri" w:cs="Calibri" w:eastAsia="Calibri"/>
          <w:b/>
          <w:color w:val="auto"/>
          <w:spacing w:val="0"/>
          <w:position w:val="0"/>
          <w:sz w:val="22"/>
          <w:shd w:fill="auto" w:val="clear"/>
        </w:rPr>
        <w:t xml:space="preserve">Compact and Family Engagement policy </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2 documents to go home; was also sent home in first day packet and discussed </w:t>
        <w:tab/>
        <w:tab/>
        <w:tab/>
        <w:t xml:space="preserve">at the PTA meeting.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Halloween Parade and Classroom Parties: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No parade (per district policy.)  Each school gets to decide about parties.  We're going to learn in the morning, party in the afternoon.  NO to parent volunteers, but YES to treats/goodies, costumes, crafts and games.  Teachers should have sent info by now or tomorrow at latest.  Some want donations; need to send it early for 3 day quarantine.  Buddy is providing a ton of treats as well.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Parent Teacher Conferences: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Our first plan was denied.  2nd plan-10 minute time slots-make an appointment like the highschool did OR teacher Zoom Classroom Meets with appointment time; low wait time (in order of 1st come 1st serve.)  We have 93 students who speak up to 14 languages that may have a problem with this style of PTC.  Held November 9th-12th (more days/time options than in the past,) M:3-5pm, T:3-5pm, W:3-7pm, Th:3-5pm.  Report cards will go home Nov. 5th so that they can be discussed at PTC.  He'll give us data on percentage of participation to see if this route is effective to do in the Spring as well.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Updated information about Trust Lands, TSSA and Title 1 budgets: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Suppport for kids, teachers have the resouces they need to enrich, provide high quality tier 1 instruction for kids.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 Sizes, Retention of teachers, Creating school leadership and 95% Group: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Our retention used to be high.  We only lost 2 last year (one in KG and one in 4th.)  Everyone else stayed.  Teachers have been happy, content, not too burned out-they feel supported.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Cold Weather (Inside Days Criteria):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21 degrees and below becomes inside day (includes wind chill.)  Anytime of day, all year long.  We're mindful of those with no coats or bad shoes, etc.  We have aids to supervise classrooms in the case of an inside day so that the teachers still get their full lunch/breaks from kids and classroom.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3 Cs, discipline data, and school-wide reinforcement: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We have only a handful of tough students; this doesn't define Heartland's student body.   We're doing great, great school report card (still in the works,) discipline down 30% currently (even with newer numbers of attendance taken into account.)  Lots of good recognition/rewards this year-students can earn Howlers, pins, Student of the Month, Principal's Party, etc.  They have a lanyard at school for mask-use and they can keep their pins on that.)  3 C's: Care for Self, Care for Others, Care for Community.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Miscellaneous: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Kate would like data on how Heartland kids perform compared to other feeder schools in middle school.  Buddy couldn't see last year numbers, but prior we were lower than some.  We'll have data from this year hopefully.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Rebecca questions some kids coming to school on Fridays-Fridays are for small-group learning.  Teachers decide who comes based on remediation and schedule (who can come or not.)  Test scores are just in so they will be looked at.   Enrichment, not only pushing the lower kids, but the middle and high levels as well.  Sometimes they play a game rather than just worksheets, so they have fun in a smaller group; provides better time with the teacher and peers.  It's a fun thing, not a punishment.  1 hour on Fridays.  A wellness group basically, meaningful time spent.  10:30-11:30 or 12:00-1:00, teachers offer this every Friday.  Teachers do PLC (professional learning community) prep on Fridays as well; generally there is very little training on Fridays.  He will report about our Fridays to the board because if we love it and it's affective, we should report it.  For now, the '180 days' and '990 hours' district requirements have been waived for this year; they may modify it for good, because so much has changed since those policies were put in place.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Michelle asks how things are going at lunch: We have auto-sanitizers and just ordered 3 more.  Staggered tables, great distancing, more supervision since masks come off, duration 15 minutes; it's not fun, but that means more eating and less waste.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Adjourned: 6:25 p.m.</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Next Meeting will be Wednesday, January 20th, 2021 @ 5pm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youtube.com/watch?v=59JieblXXxA&amp;feature=youtube" Id="docRId0" Type="http://schemas.openxmlformats.org/officeDocument/2006/relationships/hyperlink"/><Relationship TargetMode="External" Target="https://movingforward.jordandistrict.org/"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